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Prawidłowe ustawienie monitora względem okna - nasze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jest prawidłowe ustawienie monitora względem okna ale takżę naszego wzroku? Przeczytasz o tym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Prawidłowe ustawienie monitora względem okna - jakie jest i na co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prawidłowe ustawienie monitora względem okna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prawidłowa wysokość monitora jest ważna? Przeczytaj o tym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Monitor i jego poprawne ustawienie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zapobiegać bólom w karku czy też szyi i zadbać o odpowiednią postawę podczas pracy przy biurku, dzieki czemu nie tylko zniwelujesz bóle ale także długofalowo wpłyniesz na zdrowie swojego organizmu - zwracaj uwagę na ustawienie monitora a także krzesła względem biurka. Jakie jest </w:t>
      </w:r>
      <w:r>
        <w:rPr>
          <w:rFonts w:ascii="calibri" w:hAnsi="calibri" w:eastAsia="calibri" w:cs="calibri"/>
          <w:sz w:val="24"/>
          <w:szCs w:val="24"/>
          <w:b/>
        </w:rPr>
        <w:t xml:space="preserve">prawidłowe ustawienie monitora względem okna</w:t>
      </w:r>
      <w:r>
        <w:rPr>
          <w:rFonts w:ascii="calibri" w:hAnsi="calibri" w:eastAsia="calibri" w:cs="calibri"/>
          <w:sz w:val="24"/>
          <w:szCs w:val="24"/>
        </w:rPr>
        <w:t xml:space="preserve"> czy wzroku?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Prawidłowe ustawienie monitora względem okna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prawidłową postawę dowiedz się jake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prawidłowe ustawienie monitora względem okna</w:t>
      </w:r>
      <w:r>
        <w:rPr>
          <w:rFonts w:ascii="calibri" w:hAnsi="calibri" w:eastAsia="calibri" w:cs="calibri"/>
          <w:sz w:val="24"/>
          <w:szCs w:val="24"/>
        </w:rPr>
        <w:t xml:space="preserve"> i oczu będzie korzystne. Upewnij się, że twój wzrok jest w linii z górna krawędzią monitora, takie ustawienie pomaga do zredukowania napięcia w obrębie ramion i karku. Zwróć również uwagę na tak zwane cztery strefy ergonomiczne. Poznasz je odwiedzając bloga Ergotest. Czytając artykuły, na nim opublikowane dowiemy się w jaki sposób zadbać o ergonomię pracy i swoje zdrowie podczas długich godzin spędzonych przy biurku.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rgotest.pl/strefy-ergonomiczne-3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2024-04-17T16:50:21+02:00</dcterms:created>
  <dcterms:modified xsi:type="dcterms:W3CDTF">2024-04-17T16:50:21+02:00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